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FE56B2E" w:rsidR="00F8246D" w:rsidRPr="00657F87" w:rsidRDefault="00E27D79" w:rsidP="00E31D4B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</w:t>
            </w:r>
            <w:r w:rsidR="00E31D4B">
              <w:rPr>
                <w:rFonts w:ascii="宋体" w:eastAsia="宋体" w:hAnsi="宋体"/>
                <w:b/>
                <w:bCs/>
                <w:sz w:val="28"/>
                <w:szCs w:val="28"/>
              </w:rPr>
              <w:t>0205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E31D4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刘一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800A658" w:rsidR="00F8246D" w:rsidRPr="00657F87" w:rsidRDefault="00E27D7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李百浩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AE1130B" w:rsidR="00F8246D" w:rsidRPr="00657F87" w:rsidRDefault="00E27D79" w:rsidP="00E31D4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7.</w:t>
            </w:r>
            <w:r w:rsidR="00E31D4B"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A42C46C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F4DC4A9" w:rsidR="00F8246D" w:rsidRPr="00657F87" w:rsidRDefault="00E27D79" w:rsidP="00E31D4B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城乡规划历史与遗产保护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377F6FD" w:rsidR="00F8246D" w:rsidRPr="00657F87" w:rsidRDefault="00E31D4B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广州湾租借地的规划史研究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89AD91B" w:rsidR="00F8246D" w:rsidRPr="00657F87" w:rsidRDefault="002E1BA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E7791">
              <w:rPr>
                <w:rFonts w:ascii="宋体" w:eastAsia="宋体" w:hAnsi="宋体"/>
                <w:b/>
                <w:bCs/>
                <w:sz w:val="24"/>
                <w:szCs w:val="28"/>
              </w:rPr>
              <w:t>2020</w:t>
            </w:r>
            <w:r w:rsidRPr="00AE779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年5月31</w:t>
            </w:r>
            <w:r w:rsidRPr="00AE7791"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日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8"/>
              </w:rPr>
              <w:t>上午8：30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0E8F67FA" w14:textId="77777777" w:rsidR="00B64EB8" w:rsidRDefault="00B64EB8" w:rsidP="00B64EB8">
            <w:hyperlink r:id="rId6" w:history="1">
              <w:r w:rsidRPr="00CF6E32">
                <w:rPr>
                  <w:rStyle w:val="a7"/>
                </w:rPr>
                <w:t>https://meeting.tencent.com/s/WYChwpXqZfzE</w:t>
              </w:r>
            </w:hyperlink>
            <w:r>
              <w:t xml:space="preserve">  </w:t>
            </w:r>
            <w:r>
              <w:rPr>
                <w:rFonts w:hint="eastAsia"/>
              </w:rPr>
              <w:t>会议</w:t>
            </w:r>
            <w:r>
              <w:t xml:space="preserve"> ID：897 157 212</w:t>
            </w:r>
          </w:p>
          <w:p w14:paraId="545568BF" w14:textId="77777777" w:rsidR="00F8246D" w:rsidRPr="00B64EB8" w:rsidRDefault="00F8246D" w:rsidP="00B64EB8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F557783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7D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AE84750" w14:textId="5E8C27F2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7D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204351B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41D9B43A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7D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B551C02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李浩</w:t>
            </w:r>
          </w:p>
        </w:tc>
        <w:tc>
          <w:tcPr>
            <w:tcW w:w="1701" w:type="dxa"/>
            <w:gridSpan w:val="2"/>
          </w:tcPr>
          <w:p w14:paraId="7B633903" w14:textId="59957839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27D79">
              <w:rPr>
                <w:rFonts w:ascii="宋体" w:eastAsia="宋体" w:hAnsi="宋体" w:hint="eastAsia"/>
                <w:b/>
                <w:bCs/>
                <w:sz w:val="18"/>
                <w:szCs w:val="28"/>
              </w:rPr>
              <w:t>教授级高级</w:t>
            </w:r>
            <w:r w:rsidRPr="00E27D7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城市规划师</w:t>
            </w:r>
          </w:p>
        </w:tc>
        <w:tc>
          <w:tcPr>
            <w:tcW w:w="1557" w:type="dxa"/>
            <w:gridSpan w:val="3"/>
          </w:tcPr>
          <w:p w14:paraId="288F12F0" w14:textId="742B17EA" w:rsidR="00F8246D" w:rsidRPr="00657F87" w:rsidRDefault="003D0E1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A2A8711" w:rsidR="00F8246D" w:rsidRPr="00E27D79" w:rsidRDefault="00E27D79" w:rsidP="00F8246D">
            <w:pPr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27D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中国城市规划设计研究院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6012D03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曹康</w:t>
            </w:r>
          </w:p>
        </w:tc>
        <w:tc>
          <w:tcPr>
            <w:tcW w:w="1701" w:type="dxa"/>
            <w:gridSpan w:val="2"/>
          </w:tcPr>
          <w:p w14:paraId="3034815D" w14:textId="57707DE3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31C94C74" w:rsidR="00F8246D" w:rsidRPr="00657F87" w:rsidRDefault="00E27D7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AC93B57" w:rsidR="00F8246D" w:rsidRPr="00E27D79" w:rsidRDefault="00E27D79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E27D7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浙江大学建筑工程学院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AA38FD2" w:rsidR="00F8246D" w:rsidRPr="00C27C04" w:rsidRDefault="00E27D7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374D6A09" w:rsidR="00F8246D" w:rsidRPr="00C27C04" w:rsidRDefault="00E27D7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72C3AFB" w:rsidR="00F8246D" w:rsidRPr="00C27C04" w:rsidRDefault="002E1BA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461D">
              <w:rPr>
                <w:rFonts w:ascii="宋体" w:eastAsia="宋体" w:hAnsi="宋体"/>
                <w:sz w:val="22"/>
                <w:szCs w:val="15"/>
              </w:rPr>
              <w:t>13809045775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9007" w14:textId="77777777" w:rsidR="0078228B" w:rsidRDefault="0078228B" w:rsidP="0086240E">
      <w:r>
        <w:separator/>
      </w:r>
    </w:p>
  </w:endnote>
  <w:endnote w:type="continuationSeparator" w:id="0">
    <w:p w14:paraId="4F960ECB" w14:textId="77777777" w:rsidR="0078228B" w:rsidRDefault="0078228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9C36" w14:textId="77777777" w:rsidR="0078228B" w:rsidRDefault="0078228B" w:rsidP="0086240E">
      <w:r>
        <w:separator/>
      </w:r>
    </w:p>
  </w:footnote>
  <w:footnote w:type="continuationSeparator" w:id="0">
    <w:p w14:paraId="3C81D324" w14:textId="77777777" w:rsidR="0078228B" w:rsidRDefault="0078228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2E1BA2"/>
    <w:rsid w:val="003568E8"/>
    <w:rsid w:val="00374C24"/>
    <w:rsid w:val="00392E9F"/>
    <w:rsid w:val="003D043A"/>
    <w:rsid w:val="003D0E1D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F1085"/>
    <w:rsid w:val="00642996"/>
    <w:rsid w:val="00656177"/>
    <w:rsid w:val="00680CAF"/>
    <w:rsid w:val="006917E0"/>
    <w:rsid w:val="006A7104"/>
    <w:rsid w:val="00701153"/>
    <w:rsid w:val="0078228B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855EA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64EB8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27D79"/>
    <w:rsid w:val="00E31D4B"/>
    <w:rsid w:val="00E4060C"/>
    <w:rsid w:val="00EE71C6"/>
    <w:rsid w:val="00F15B22"/>
    <w:rsid w:val="00F2515C"/>
    <w:rsid w:val="00F46B70"/>
    <w:rsid w:val="00F54CCE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27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WYChwpXqZfz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刘一</cp:lastModifiedBy>
  <cp:revision>6</cp:revision>
  <cp:lastPrinted>2020-05-14T03:29:00Z</cp:lastPrinted>
  <dcterms:created xsi:type="dcterms:W3CDTF">2020-05-24T10:20:00Z</dcterms:created>
  <dcterms:modified xsi:type="dcterms:W3CDTF">2020-05-27T11:42:00Z</dcterms:modified>
</cp:coreProperties>
</file>