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99"/>
        <w:gridCol w:w="2693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8DEA194" w:rsidR="00F8246D" w:rsidRPr="00657F87" w:rsidRDefault="002806B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70206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张茜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D662324" w:rsidR="00F8246D" w:rsidRPr="00657F87" w:rsidRDefault="002806B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王兴平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D81FC77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EBF4C01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3C23811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区域发展与城乡总体规划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B4C6AC1" w14:textId="4DF1B474" w:rsidR="002806B2" w:rsidRPr="002806B2" w:rsidRDefault="002806B2" w:rsidP="002806B2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806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“一带一路”沿线中国临港国际合作园区规划策略研究</w:t>
            </w:r>
          </w:p>
          <w:p w14:paraId="1311116E" w14:textId="5DA83A77" w:rsidR="00F8246D" w:rsidRPr="002806B2" w:rsidRDefault="002806B2" w:rsidP="002806B2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806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“一带一路”沿线中国临港国际合作园区规划策略研究</w:t>
            </w:r>
          </w:p>
        </w:tc>
      </w:tr>
      <w:tr w:rsidR="00F8246D" w:rsidRPr="00657F87" w14:paraId="6BA04485" w14:textId="77777777" w:rsidTr="001E2E5E">
        <w:trPr>
          <w:trHeight w:hRule="exact" w:val="1085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2FF952AE" w14:textId="53E933C1" w:rsidR="002806B2" w:rsidRPr="003317DB" w:rsidRDefault="003317DB" w:rsidP="001E2E5E">
            <w:pPr>
              <w:spacing w:line="12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2020.05.30</w:t>
            </w:r>
          </w:p>
          <w:p w14:paraId="368BC41C" w14:textId="361A4B5E" w:rsidR="002806B2" w:rsidRPr="00657F87" w:rsidRDefault="002806B2" w:rsidP="001E2E5E">
            <w:pPr>
              <w:spacing w:line="120" w:lineRule="auto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317D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8:</w:t>
            </w:r>
            <w:r w:rsidRPr="003317DB">
              <w:rPr>
                <w:rFonts w:ascii="宋体" w:eastAsia="宋体" w:hAnsi="宋体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1A774943" w:rsidR="00F8246D" w:rsidRPr="00BC7144" w:rsidRDefault="002806B2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2806B2">
              <w:rPr>
                <w:rFonts w:ascii="Arial" w:hAnsi="Arial" w:cs="Arial"/>
                <w:szCs w:val="21"/>
                <w:shd w:val="clear" w:color="auto" w:fill="FFFFFF"/>
              </w:rPr>
              <w:t>https://meeting.tencent.com/s/XE6LxzW7ouYr</w:t>
            </w:r>
            <w:r w:rsidRPr="002806B2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</w:t>
            </w:r>
            <w:r w:rsidRPr="002806B2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ID906 498 880</w:t>
            </w:r>
            <w:r w:rsidRPr="002806B2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，密码</w:t>
            </w:r>
            <w:r w:rsidRPr="002806B2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0530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3317DB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33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693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3317DB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CA49C28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胡明星</w:t>
            </w:r>
          </w:p>
        </w:tc>
        <w:tc>
          <w:tcPr>
            <w:tcW w:w="1701" w:type="dxa"/>
            <w:gridSpan w:val="2"/>
          </w:tcPr>
          <w:p w14:paraId="3AE84750" w14:textId="62079873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633" w:type="dxa"/>
            <w:gridSpan w:val="3"/>
          </w:tcPr>
          <w:p w14:paraId="7C04A319" w14:textId="58705F86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693" w:type="dxa"/>
          </w:tcPr>
          <w:p w14:paraId="58F1EA85" w14:textId="21EDFFCD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3317DB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27B1026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李迎成</w:t>
            </w:r>
            <w:proofErr w:type="gramEnd"/>
          </w:p>
        </w:tc>
        <w:tc>
          <w:tcPr>
            <w:tcW w:w="1701" w:type="dxa"/>
            <w:gridSpan w:val="2"/>
          </w:tcPr>
          <w:p w14:paraId="7B633903" w14:textId="06274FE2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633" w:type="dxa"/>
            <w:gridSpan w:val="3"/>
          </w:tcPr>
          <w:p w14:paraId="288F12F0" w14:textId="2D304EEB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693" w:type="dxa"/>
          </w:tcPr>
          <w:p w14:paraId="13D65BEE" w14:textId="73BCBDFC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3317DB">
        <w:trPr>
          <w:trHeight w:hRule="exact" w:val="1160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AD16E79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许景</w:t>
            </w:r>
            <w:proofErr w:type="gramEnd"/>
          </w:p>
        </w:tc>
        <w:tc>
          <w:tcPr>
            <w:tcW w:w="1701" w:type="dxa"/>
            <w:gridSpan w:val="2"/>
          </w:tcPr>
          <w:p w14:paraId="2339E688" w14:textId="77777777" w:rsidR="002806B2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806B2">
              <w:rPr>
                <w:rFonts w:ascii="宋体" w:eastAsia="宋体" w:hAnsi="宋体"/>
                <w:b/>
                <w:bCs/>
                <w:sz w:val="28"/>
                <w:szCs w:val="28"/>
              </w:rPr>
              <w:t>高级城市</w:t>
            </w:r>
          </w:p>
          <w:p w14:paraId="3034815D" w14:textId="5B09D4E9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806B2">
              <w:rPr>
                <w:rFonts w:ascii="宋体" w:eastAsia="宋体" w:hAnsi="宋体"/>
                <w:b/>
                <w:bCs/>
                <w:sz w:val="28"/>
                <w:szCs w:val="28"/>
              </w:rPr>
              <w:t>规划师</w:t>
            </w:r>
          </w:p>
        </w:tc>
        <w:tc>
          <w:tcPr>
            <w:tcW w:w="1633" w:type="dxa"/>
            <w:gridSpan w:val="3"/>
          </w:tcPr>
          <w:p w14:paraId="69539DEE" w14:textId="6E194110" w:rsidR="00F8246D" w:rsidRPr="00657F87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693" w:type="dxa"/>
          </w:tcPr>
          <w:p w14:paraId="47DEA8CC" w14:textId="3B5B3722" w:rsidR="00F8246D" w:rsidRPr="00657F87" w:rsidRDefault="002806B2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806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江苏省城镇化和城乡规划研究中心</w:t>
            </w:r>
          </w:p>
        </w:tc>
      </w:tr>
      <w:tr w:rsidR="00F8246D" w:rsidRPr="00657F87" w14:paraId="482D09A7" w14:textId="77777777" w:rsidTr="003317DB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3317DB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33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3317DB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4BFA907" w:rsidR="00F8246D" w:rsidRPr="00587BB2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87B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陈宏胜</w:t>
            </w:r>
          </w:p>
        </w:tc>
        <w:tc>
          <w:tcPr>
            <w:tcW w:w="1701" w:type="dxa"/>
            <w:gridSpan w:val="2"/>
          </w:tcPr>
          <w:p w14:paraId="73751A2C" w14:textId="07C451C1" w:rsidR="00F8246D" w:rsidRPr="00587BB2" w:rsidRDefault="002806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87B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633" w:type="dxa"/>
            <w:gridSpan w:val="3"/>
          </w:tcPr>
          <w:p w14:paraId="6E7A06BD" w14:textId="4492890B" w:rsidR="00F8246D" w:rsidRPr="00C27C04" w:rsidRDefault="002806B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87BB2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587BB2">
              <w:rPr>
                <w:rFonts w:ascii="宋体" w:eastAsia="宋体" w:hAnsi="宋体"/>
                <w:sz w:val="18"/>
                <w:szCs w:val="18"/>
              </w:rPr>
              <w:t>8502538441</w:t>
            </w:r>
          </w:p>
        </w:tc>
        <w:tc>
          <w:tcPr>
            <w:tcW w:w="2693" w:type="dxa"/>
          </w:tcPr>
          <w:p w14:paraId="5A616B22" w14:textId="201A3F87" w:rsidR="00F8246D" w:rsidRPr="00C27C04" w:rsidRDefault="002806B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87B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C2529" w14:textId="77777777" w:rsidR="003F6257" w:rsidRDefault="003F6257" w:rsidP="0086240E">
      <w:r>
        <w:separator/>
      </w:r>
    </w:p>
  </w:endnote>
  <w:endnote w:type="continuationSeparator" w:id="0">
    <w:p w14:paraId="46535D54" w14:textId="77777777" w:rsidR="003F6257" w:rsidRDefault="003F6257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D5C87" w14:textId="77777777" w:rsidR="003F6257" w:rsidRDefault="003F6257" w:rsidP="0086240E">
      <w:r>
        <w:separator/>
      </w:r>
    </w:p>
  </w:footnote>
  <w:footnote w:type="continuationSeparator" w:id="0">
    <w:p w14:paraId="288863AD" w14:textId="77777777" w:rsidR="003F6257" w:rsidRDefault="003F6257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1E2E5E"/>
    <w:rsid w:val="00220E19"/>
    <w:rsid w:val="00261EC6"/>
    <w:rsid w:val="002806B2"/>
    <w:rsid w:val="002E0782"/>
    <w:rsid w:val="003317DB"/>
    <w:rsid w:val="003568E8"/>
    <w:rsid w:val="00374C24"/>
    <w:rsid w:val="00392E9F"/>
    <w:rsid w:val="003D043A"/>
    <w:rsid w:val="003F6257"/>
    <w:rsid w:val="00493DA2"/>
    <w:rsid w:val="004C4F8E"/>
    <w:rsid w:val="004D6659"/>
    <w:rsid w:val="00531627"/>
    <w:rsid w:val="00531E3C"/>
    <w:rsid w:val="00550DB3"/>
    <w:rsid w:val="00584EA5"/>
    <w:rsid w:val="00587BB2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311D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018EA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280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c c</cp:lastModifiedBy>
  <cp:revision>4</cp:revision>
  <cp:lastPrinted>2020-05-14T03:29:00Z</cp:lastPrinted>
  <dcterms:created xsi:type="dcterms:W3CDTF">2020-05-26T07:27:00Z</dcterms:created>
  <dcterms:modified xsi:type="dcterms:W3CDTF">2020-05-26T12:30:00Z</dcterms:modified>
</cp:coreProperties>
</file>